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594" w:rsidRPr="00704594" w:rsidRDefault="00704594" w:rsidP="005E7750">
      <w:pPr>
        <w:rPr>
          <w:b/>
          <w:lang w:val="en-US"/>
        </w:rPr>
      </w:pPr>
      <w:proofErr w:type="gramStart"/>
      <w:r w:rsidRPr="00704594">
        <w:rPr>
          <w:b/>
          <w:lang w:val="en-US"/>
        </w:rPr>
        <w:t>Supplementary materials.</w:t>
      </w:r>
      <w:proofErr w:type="gramEnd"/>
      <w:r w:rsidRPr="00704594">
        <w:rPr>
          <w:b/>
          <w:lang w:val="en-US"/>
        </w:rPr>
        <w:t xml:space="preserve"> </w:t>
      </w:r>
    </w:p>
    <w:p w:rsidR="00704594" w:rsidRDefault="00704594" w:rsidP="005E7750">
      <w:pPr>
        <w:rPr>
          <w:lang w:val="en-US"/>
        </w:rPr>
      </w:pPr>
    </w:p>
    <w:p w:rsidR="005E7750" w:rsidRDefault="005E7750" w:rsidP="005E7750">
      <w:pPr>
        <w:rPr>
          <w:lang w:val="en-US"/>
        </w:rPr>
      </w:pPr>
      <w:proofErr w:type="gramStart"/>
      <w:r w:rsidRPr="00704594">
        <w:rPr>
          <w:b/>
          <w:lang w:val="en-US"/>
        </w:rPr>
        <w:t>Supplementary Table 1.</w:t>
      </w:r>
      <w:proofErr w:type="gramEnd"/>
      <w:r>
        <w:rPr>
          <w:lang w:val="en-US"/>
        </w:rPr>
        <w:t xml:space="preserve">   </w:t>
      </w:r>
      <w:proofErr w:type="gramStart"/>
      <w:r w:rsidRPr="005E7750">
        <w:rPr>
          <w:lang w:val="en-US"/>
        </w:rPr>
        <w:t>cAMP</w:t>
      </w:r>
      <w:proofErr w:type="gramEnd"/>
      <w:r w:rsidRPr="005E7750">
        <w:rPr>
          <w:lang w:val="en-US"/>
        </w:rPr>
        <w:t xml:space="preserve"> concentration in ROS after various time after onset of light step of intensity 4.6x10</w:t>
      </w:r>
      <w:r w:rsidRPr="005E7750">
        <w:rPr>
          <w:vertAlign w:val="superscript"/>
          <w:lang w:val="en-US"/>
        </w:rPr>
        <w:t>4</w:t>
      </w:r>
      <w:r w:rsidRPr="005E7750">
        <w:rPr>
          <w:lang w:val="en-US"/>
        </w:rPr>
        <w:t xml:space="preserve"> quanta/(s•µm</w:t>
      </w:r>
      <w:r w:rsidRPr="005E7750">
        <w:rPr>
          <w:vertAlign w:val="superscript"/>
          <w:lang w:val="en-US"/>
        </w:rPr>
        <w:t>2</w:t>
      </w:r>
      <w:r w:rsidRPr="005E7750">
        <w:rPr>
          <w:lang w:val="en-US"/>
        </w:rPr>
        <w:t xml:space="preserve">) </w:t>
      </w:r>
    </w:p>
    <w:p w:rsidR="00EE6CDC" w:rsidRDefault="005E7750" w:rsidP="005E7750">
      <w:pPr>
        <w:rPr>
          <w:lang w:val="en-US"/>
        </w:rPr>
      </w:pPr>
      <w:proofErr w:type="gramStart"/>
      <w:r w:rsidRPr="005E7750">
        <w:rPr>
          <w:lang w:val="en-US"/>
        </w:rPr>
        <w:t>lasting</w:t>
      </w:r>
      <w:proofErr w:type="gramEnd"/>
      <w:r w:rsidRPr="005E7750">
        <w:rPr>
          <w:lang w:val="en-US"/>
        </w:rPr>
        <w:t xml:space="preserve"> 20 seconds.</w:t>
      </w:r>
    </w:p>
    <w:tbl>
      <w:tblPr>
        <w:tblW w:w="12940" w:type="dxa"/>
        <w:tblInd w:w="93" w:type="dxa"/>
        <w:tblLook w:val="04A0" w:firstRow="1" w:lastRow="0" w:firstColumn="1" w:lastColumn="0" w:noHBand="0" w:noVBand="1"/>
      </w:tblPr>
      <w:tblGrid>
        <w:gridCol w:w="14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E7750" w:rsidRPr="005E7750" w:rsidTr="005E7750">
        <w:trPr>
          <w:trHeight w:val="576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time after light onset,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ms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Dark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30000</w:t>
            </w:r>
          </w:p>
        </w:tc>
      </w:tr>
      <w:tr w:rsidR="005E7750" w:rsidRPr="005E7750" w:rsidTr="005E7750">
        <w:trPr>
          <w:trHeight w:val="288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Mean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1.38</w:t>
            </w:r>
          </w:p>
        </w:tc>
      </w:tr>
      <w:tr w:rsidR="005E7750" w:rsidRPr="005E7750" w:rsidTr="005E7750">
        <w:trPr>
          <w:trHeight w:val="576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Number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values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E7750" w:rsidRPr="005E7750" w:rsidTr="005E7750">
        <w:trPr>
          <w:trHeight w:val="576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P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value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two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tailed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0.242</w:t>
            </w:r>
          </w:p>
        </w:tc>
      </w:tr>
      <w:tr w:rsidR="005E7750" w:rsidRPr="005E7750" w:rsidTr="005E7750">
        <w:trPr>
          <w:trHeight w:val="576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P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value</w:t>
            </w:r>
            <w:proofErr w:type="spellEnd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summary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ns</w:t>
            </w:r>
            <w:proofErr w:type="spellEnd"/>
          </w:p>
        </w:tc>
      </w:tr>
      <w:tr w:rsidR="005E7750" w:rsidRPr="005E7750" w:rsidTr="005E7750">
        <w:trPr>
          <w:trHeight w:val="576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750" w:rsidRPr="00A00164" w:rsidRDefault="005E7750" w:rsidP="00721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SEM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750" w:rsidRPr="00A00164" w:rsidRDefault="005E7750" w:rsidP="005E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750" w:rsidRPr="00A00164" w:rsidRDefault="005E7750" w:rsidP="005E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016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0.231</w:t>
            </w:r>
          </w:p>
        </w:tc>
      </w:tr>
    </w:tbl>
    <w:p w:rsidR="005E7750" w:rsidRDefault="005E7750" w:rsidP="005E7750">
      <w:pPr>
        <w:rPr>
          <w:lang w:val="en-US"/>
        </w:rPr>
      </w:pPr>
    </w:p>
    <w:p w:rsidR="007214D6" w:rsidRDefault="007214D6" w:rsidP="007214D6">
      <w:pPr>
        <w:rPr>
          <w:lang w:val="en-US"/>
        </w:rPr>
      </w:pPr>
      <w:proofErr w:type="gramStart"/>
      <w:r w:rsidRPr="00704594">
        <w:rPr>
          <w:b/>
          <w:lang w:val="en-US"/>
        </w:rPr>
        <w:t>Supplementary Table 2.</w:t>
      </w:r>
      <w:proofErr w:type="gramEnd"/>
      <w:r>
        <w:rPr>
          <w:lang w:val="en-US"/>
        </w:rPr>
        <w:t xml:space="preserve">   </w:t>
      </w:r>
      <w:proofErr w:type="gramStart"/>
      <w:r w:rsidRPr="007214D6">
        <w:rPr>
          <w:lang w:val="en-US"/>
        </w:rPr>
        <w:t>cAMP</w:t>
      </w:r>
      <w:proofErr w:type="gramEnd"/>
      <w:r w:rsidRPr="007214D6">
        <w:rPr>
          <w:lang w:val="en-US"/>
        </w:rPr>
        <w:t xml:space="preserve"> level in ROS after incubation for 5 min in IBMX 50 µM Ringer solution for 20 min in Forskolin 10 µM Ring</w:t>
      </w:r>
      <w:r>
        <w:rPr>
          <w:lang w:val="en-US"/>
        </w:rPr>
        <w:t>er solution</w:t>
      </w:r>
      <w:r w:rsidRPr="007214D6">
        <w:rPr>
          <w:lang w:val="en-US"/>
        </w:rPr>
        <w:t>. Data are relative to cAMP content in normal Ringer's solution in the dark.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1237"/>
        <w:gridCol w:w="1843"/>
        <w:gridCol w:w="1701"/>
      </w:tblGrid>
      <w:tr w:rsidR="00A02C12" w:rsidTr="00A02C12">
        <w:tc>
          <w:tcPr>
            <w:tcW w:w="1848" w:type="dxa"/>
          </w:tcPr>
          <w:p w:rsidR="00A02C12" w:rsidRDefault="00A02C12" w:rsidP="007214D6">
            <w:pPr>
              <w:rPr>
                <w:lang w:val="en-US"/>
              </w:rPr>
            </w:pPr>
          </w:p>
        </w:tc>
        <w:tc>
          <w:tcPr>
            <w:tcW w:w="1237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norm</w:t>
            </w:r>
            <w:proofErr w:type="spellEnd"/>
          </w:p>
        </w:tc>
        <w:tc>
          <w:tcPr>
            <w:tcW w:w="1843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IBMX 50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701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Forsk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μm</w:t>
            </w:r>
            <w:proofErr w:type="spellEnd"/>
          </w:p>
        </w:tc>
      </w:tr>
      <w:tr w:rsidR="00A02C12" w:rsidTr="00A02C12">
        <w:tc>
          <w:tcPr>
            <w:tcW w:w="1848" w:type="dxa"/>
            <w:vAlign w:val="bottom"/>
          </w:tcPr>
          <w:p w:rsidR="00A02C12" w:rsidRDefault="00A02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ean</w:t>
            </w:r>
            <w:proofErr w:type="spellEnd"/>
          </w:p>
        </w:tc>
        <w:tc>
          <w:tcPr>
            <w:tcW w:w="1237" w:type="dxa"/>
            <w:vAlign w:val="center"/>
          </w:tcPr>
          <w:p w:rsidR="00A02C12" w:rsidRPr="007214D6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43" w:type="dxa"/>
            <w:vAlign w:val="center"/>
          </w:tcPr>
          <w:p w:rsidR="00A02C12" w:rsidRPr="007214D6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A02C12" w:rsidRPr="007214D6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18.9</w:t>
            </w:r>
          </w:p>
        </w:tc>
      </w:tr>
      <w:tr w:rsidR="00A02C12" w:rsidTr="00A02C12">
        <w:tc>
          <w:tcPr>
            <w:tcW w:w="1848" w:type="dxa"/>
            <w:vAlign w:val="bottom"/>
          </w:tcPr>
          <w:p w:rsidR="00A02C12" w:rsidRDefault="00A02C1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</w:p>
        </w:tc>
        <w:tc>
          <w:tcPr>
            <w:tcW w:w="1237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A02C12" w:rsidRP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bookmarkStart w:id="0" w:name="_GoBack"/>
        <w:bookmarkEnd w:id="0"/>
      </w:tr>
      <w:tr w:rsidR="00A02C12" w:rsidTr="00A02C12">
        <w:tc>
          <w:tcPr>
            <w:tcW w:w="1848" w:type="dxa"/>
            <w:vAlign w:val="bottom"/>
          </w:tcPr>
          <w:p w:rsidR="00A02C12" w:rsidRDefault="00A02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tailed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37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0.0014</w:t>
            </w:r>
          </w:p>
        </w:tc>
        <w:tc>
          <w:tcPr>
            <w:tcW w:w="1701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0.025</w:t>
            </w:r>
          </w:p>
        </w:tc>
      </w:tr>
      <w:tr w:rsidR="00A02C12" w:rsidTr="00A02C12">
        <w:tc>
          <w:tcPr>
            <w:tcW w:w="1848" w:type="dxa"/>
            <w:vAlign w:val="bottom"/>
          </w:tcPr>
          <w:p w:rsidR="00A02C12" w:rsidRDefault="00A02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summary</w:t>
            </w:r>
            <w:proofErr w:type="spellEnd"/>
          </w:p>
        </w:tc>
        <w:tc>
          <w:tcPr>
            <w:tcW w:w="1237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701" w:type="dxa"/>
            <w:vAlign w:val="center"/>
          </w:tcPr>
          <w:p w:rsid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A02C12" w:rsidTr="00A02C12">
        <w:tc>
          <w:tcPr>
            <w:tcW w:w="1848" w:type="dxa"/>
            <w:vAlign w:val="bottom"/>
          </w:tcPr>
          <w:p w:rsidR="00A02C12" w:rsidRPr="007214D6" w:rsidRDefault="00A02C1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SEM</w:t>
            </w:r>
          </w:p>
        </w:tc>
        <w:tc>
          <w:tcPr>
            <w:tcW w:w="1237" w:type="dxa"/>
            <w:vAlign w:val="center"/>
          </w:tcPr>
          <w:p w:rsidR="00A02C12" w:rsidRDefault="00A02C12" w:rsidP="00A02C1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02C12" w:rsidRPr="007214D6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A02C12" w:rsidRPr="00A02C12" w:rsidRDefault="00A02C12" w:rsidP="00A02C1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</w:tbl>
    <w:p w:rsidR="007214D6" w:rsidRDefault="007214D6" w:rsidP="007214D6">
      <w:pPr>
        <w:rPr>
          <w:lang w:val="en-US"/>
        </w:rPr>
      </w:pPr>
    </w:p>
    <w:p w:rsidR="00704594" w:rsidRDefault="00704594" w:rsidP="007214D6">
      <w:pPr>
        <w:rPr>
          <w:lang w:val="en-US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 wp14:anchorId="439E444D" wp14:editId="29AF162A">
            <wp:extent cx="5157470" cy="81813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57470" cy="818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594" w:rsidRDefault="00704594" w:rsidP="007214D6">
      <w:pPr>
        <w:rPr>
          <w:lang w:val="en-US"/>
        </w:rPr>
      </w:pPr>
    </w:p>
    <w:p w:rsidR="00704594" w:rsidRDefault="00704594" w:rsidP="007214D6">
      <w:pPr>
        <w:rPr>
          <w:lang w:val="en-US"/>
        </w:rPr>
      </w:pPr>
    </w:p>
    <w:p w:rsidR="00704594" w:rsidRDefault="00704594" w:rsidP="007214D6">
      <w:pPr>
        <w:rPr>
          <w:lang w:val="en-US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 wp14:anchorId="09144E35" wp14:editId="6B08ED64">
            <wp:extent cx="5566410" cy="45726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410" cy="457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093" w:rsidRDefault="004D4093" w:rsidP="007214D6">
      <w:pPr>
        <w:rPr>
          <w:lang w:val="en-US"/>
        </w:rPr>
      </w:pPr>
    </w:p>
    <w:p w:rsidR="004D4093" w:rsidRDefault="004D4093" w:rsidP="007214D6">
      <w:pPr>
        <w:rPr>
          <w:lang w:val="en-US"/>
        </w:rPr>
      </w:pPr>
    </w:p>
    <w:p w:rsidR="004D4093" w:rsidRDefault="004D4093" w:rsidP="007214D6">
      <w:pPr>
        <w:rPr>
          <w:lang w:val="en-US"/>
        </w:rPr>
      </w:pPr>
    </w:p>
    <w:p w:rsidR="004D4093" w:rsidRDefault="004D4093" w:rsidP="007214D6">
      <w:pPr>
        <w:rPr>
          <w:lang w:val="en-US"/>
        </w:rPr>
      </w:pPr>
    </w:p>
    <w:p w:rsidR="004D4093" w:rsidRDefault="004D4093" w:rsidP="007214D6">
      <w:pPr>
        <w:rPr>
          <w:lang w:val="en-US"/>
        </w:rPr>
      </w:pPr>
      <w:proofErr w:type="gramStart"/>
      <w:r>
        <w:rPr>
          <w:lang w:val="en-US"/>
        </w:rPr>
        <w:lastRenderedPageBreak/>
        <w:t>Supplementary Figure 3.</w:t>
      </w:r>
      <w:proofErr w:type="gramEnd"/>
      <w:r>
        <w:rPr>
          <w:lang w:val="en-US"/>
        </w:rPr>
        <w:t xml:space="preserve"> </w:t>
      </w:r>
    </w:p>
    <w:p w:rsidR="004D4093" w:rsidRPr="005E7750" w:rsidRDefault="004D4093" w:rsidP="007214D6">
      <w:pPr>
        <w:rPr>
          <w:lang w:val="en-US"/>
        </w:rPr>
      </w:pPr>
      <w:r w:rsidRPr="00423386">
        <w:rPr>
          <w:noProof/>
          <w:lang w:eastAsia="ru-RU"/>
        </w:rPr>
        <w:drawing>
          <wp:inline distT="0" distB="0" distL="0" distR="0" wp14:anchorId="09C6E18E" wp14:editId="2DC7AB53">
            <wp:extent cx="5943600" cy="339885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4093" w:rsidRPr="005E7750" w:rsidSect="007045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18"/>
    <w:rsid w:val="00055C53"/>
    <w:rsid w:val="00134E18"/>
    <w:rsid w:val="004D4093"/>
    <w:rsid w:val="005E7750"/>
    <w:rsid w:val="00704594"/>
    <w:rsid w:val="007214D6"/>
    <w:rsid w:val="00A00164"/>
    <w:rsid w:val="00A02C12"/>
    <w:rsid w:val="00AE3827"/>
    <w:rsid w:val="00DC0109"/>
    <w:rsid w:val="00EE6CDC"/>
    <w:rsid w:val="00F9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2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4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2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4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1BD7-904A-4ACB-90A9-0B2B594E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5</cp:revision>
  <dcterms:created xsi:type="dcterms:W3CDTF">2023-10-26T21:29:00Z</dcterms:created>
  <dcterms:modified xsi:type="dcterms:W3CDTF">2023-10-27T18:19:00Z</dcterms:modified>
</cp:coreProperties>
</file>